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B129E" w14:textId="77777777" w:rsidR="00350909" w:rsidRDefault="00772DED" w:rsidP="00350909">
      <w:pPr>
        <w:pStyle w:val="20"/>
        <w:shd w:val="clear" w:color="auto" w:fill="auto"/>
        <w:spacing w:line="360" w:lineRule="auto"/>
        <w:rPr>
          <w:rStyle w:val="210"/>
        </w:rPr>
      </w:pPr>
      <w:r>
        <w:rPr>
          <w:rStyle w:val="21"/>
        </w:rPr>
        <w:t>Аннотация дисциплины</w:t>
      </w:r>
      <w:bookmarkStart w:id="0" w:name="bookmark56"/>
    </w:p>
    <w:p w14:paraId="2F261B47" w14:textId="77777777" w:rsidR="00D1495D" w:rsidRDefault="00D1495D" w:rsidP="00D1495D">
      <w:pPr>
        <w:pStyle w:val="211"/>
        <w:shd w:val="clear" w:color="auto" w:fill="auto"/>
        <w:spacing w:line="360" w:lineRule="auto"/>
        <w:jc w:val="center"/>
        <w:rPr>
          <w:rStyle w:val="210"/>
        </w:rPr>
      </w:pPr>
    </w:p>
    <w:p w14:paraId="63F15180" w14:textId="77777777" w:rsidR="00D1495D" w:rsidRDefault="00D1495D" w:rsidP="00D1495D">
      <w:pPr>
        <w:pStyle w:val="211"/>
        <w:shd w:val="clear" w:color="auto" w:fill="auto"/>
        <w:spacing w:line="360" w:lineRule="auto"/>
        <w:ind w:firstLine="709"/>
        <w:jc w:val="center"/>
        <w:rPr>
          <w:rStyle w:val="210"/>
        </w:rPr>
      </w:pPr>
      <w:r>
        <w:rPr>
          <w:rStyle w:val="210"/>
        </w:rPr>
        <w:t>Производные финансовые инструменты</w:t>
      </w:r>
    </w:p>
    <w:p w14:paraId="3BD08C1E" w14:textId="77777777" w:rsidR="00D1495D" w:rsidRDefault="00D1495D" w:rsidP="00D1495D">
      <w:pPr>
        <w:pStyle w:val="211"/>
        <w:shd w:val="clear" w:color="auto" w:fill="auto"/>
        <w:spacing w:line="360" w:lineRule="auto"/>
        <w:ind w:firstLine="709"/>
        <w:jc w:val="center"/>
        <w:rPr>
          <w:rStyle w:val="210"/>
        </w:rPr>
      </w:pPr>
    </w:p>
    <w:p w14:paraId="4A9C34F6" w14:textId="1E7DFC39" w:rsidR="00D1495D" w:rsidRPr="008816A6" w:rsidRDefault="00D1495D" w:rsidP="00D1495D">
      <w:pPr>
        <w:pStyle w:val="211"/>
        <w:shd w:val="clear" w:color="auto" w:fill="auto"/>
        <w:spacing w:line="360" w:lineRule="auto"/>
        <w:ind w:firstLine="709"/>
        <w:rPr>
          <w:color w:val="auto"/>
        </w:rPr>
      </w:pPr>
      <w:r w:rsidRPr="008816A6">
        <w:rPr>
          <w:rStyle w:val="21"/>
          <w:color w:val="auto"/>
        </w:rPr>
        <w:t xml:space="preserve">Рабочая программа дисциплины </w:t>
      </w:r>
      <w:r w:rsidRPr="008816A6">
        <w:rPr>
          <w:color w:val="auto"/>
        </w:rPr>
        <w:t>предназначена для студентов, обучающихся по направлению 38.03.01 «Экономика» профиль «Финансы и кредит»</w:t>
      </w:r>
    </w:p>
    <w:p w14:paraId="74B8519C" w14:textId="66C9F733" w:rsidR="00D1495D" w:rsidRPr="00EA401B" w:rsidRDefault="00D1495D" w:rsidP="00EA401B">
      <w:pPr>
        <w:pStyle w:val="211"/>
        <w:shd w:val="clear" w:color="auto" w:fill="auto"/>
        <w:spacing w:line="360" w:lineRule="auto"/>
        <w:ind w:firstLine="709"/>
      </w:pPr>
      <w:r w:rsidRPr="00711B97">
        <w:rPr>
          <w:rStyle w:val="21"/>
          <w:color w:val="auto"/>
        </w:rPr>
        <w:t xml:space="preserve">Цель дисциплины: </w:t>
      </w:r>
      <w:r w:rsidR="00EA401B" w:rsidRPr="00EA401B">
        <w:rPr>
          <w:bCs/>
          <w:color w:val="auto"/>
          <w:shd w:val="clear" w:color="auto" w:fill="FFFFFF"/>
        </w:rPr>
        <w:t>формирование у студентов теоретических знаний о современных проблемах мирового рынка производных финансовых инструментов и современных тенденциях развития рынка производных финансовых инструментов как структурного элемента мирового финансового рынка, а также практических навыков систематизации и системного анализа выявленных тенденций и закономерностей на мировом рынке производных финансовых инструментов с целью прогнозирования их последствий для дальнейшего развития рынка.</w:t>
      </w:r>
    </w:p>
    <w:p w14:paraId="0CF416AA" w14:textId="77777777" w:rsidR="008A6316" w:rsidRDefault="00D1495D" w:rsidP="008A6316">
      <w:pPr>
        <w:pStyle w:val="211"/>
        <w:shd w:val="clear" w:color="auto" w:fill="auto"/>
        <w:spacing w:line="360" w:lineRule="auto"/>
        <w:ind w:firstLine="709"/>
        <w:rPr>
          <w:color w:val="auto"/>
        </w:rPr>
      </w:pPr>
      <w:r w:rsidRPr="008816A6">
        <w:rPr>
          <w:rStyle w:val="21"/>
          <w:color w:val="auto"/>
        </w:rPr>
        <w:t xml:space="preserve">Место дисциплины в структуре ООП </w:t>
      </w:r>
      <w:r w:rsidRPr="008816A6">
        <w:rPr>
          <w:color w:val="auto"/>
        </w:rPr>
        <w:t>- дисциплина «</w:t>
      </w:r>
      <w:r>
        <w:rPr>
          <w:color w:val="auto"/>
        </w:rPr>
        <w:t>Производные финансовые инструменты</w:t>
      </w:r>
      <w:r w:rsidRPr="008816A6">
        <w:rPr>
          <w:color w:val="auto"/>
        </w:rPr>
        <w:t xml:space="preserve">» является </w:t>
      </w:r>
      <w:proofErr w:type="spellStart"/>
      <w:r w:rsidR="008A6316" w:rsidRPr="00E621D3">
        <w:rPr>
          <w:color w:val="auto"/>
        </w:rPr>
        <w:t>является</w:t>
      </w:r>
      <w:proofErr w:type="spellEnd"/>
      <w:r w:rsidR="008A6316" w:rsidRPr="00E621D3">
        <w:rPr>
          <w:color w:val="auto"/>
        </w:rPr>
        <w:t xml:space="preserve"> дисциплиной </w:t>
      </w:r>
      <w:r w:rsidR="008A6316">
        <w:rPr>
          <w:color w:val="auto"/>
        </w:rPr>
        <w:t>цикла профиля (элективный) модуля 3 «Операции на финансовом</w:t>
      </w:r>
      <w:bookmarkStart w:id="1" w:name="_GoBack"/>
      <w:bookmarkEnd w:id="1"/>
      <w:r w:rsidR="008A6316">
        <w:rPr>
          <w:color w:val="auto"/>
        </w:rPr>
        <w:t xml:space="preserve"> рынке»</w:t>
      </w:r>
      <w:r w:rsidR="008A6316" w:rsidRPr="00E621D3">
        <w:rPr>
          <w:color w:val="auto"/>
        </w:rPr>
        <w:t xml:space="preserve"> направления подготовки 38.03.01 «Экономика» профиль «Финансы и кредит».</w:t>
      </w:r>
    </w:p>
    <w:p w14:paraId="05943744" w14:textId="1CD405ED" w:rsidR="00D1495D" w:rsidRPr="00401D0A" w:rsidRDefault="00D1495D" w:rsidP="00D1495D">
      <w:pPr>
        <w:pStyle w:val="211"/>
        <w:shd w:val="clear" w:color="auto" w:fill="auto"/>
        <w:spacing w:line="360" w:lineRule="auto"/>
        <w:ind w:firstLine="709"/>
        <w:rPr>
          <w:rStyle w:val="210"/>
          <w:color w:val="auto"/>
        </w:rPr>
      </w:pPr>
      <w:r w:rsidRPr="00AD77A9">
        <w:rPr>
          <w:rStyle w:val="210"/>
          <w:color w:val="auto"/>
        </w:rPr>
        <w:t xml:space="preserve">Краткое содержание: </w:t>
      </w:r>
      <w:r>
        <w:rPr>
          <w:rStyle w:val="210"/>
          <w:b w:val="0"/>
          <w:color w:val="auto"/>
        </w:rPr>
        <w:t>ф</w:t>
      </w:r>
      <w:r w:rsidRPr="00AD77A9">
        <w:rPr>
          <w:rStyle w:val="210"/>
          <w:b w:val="0"/>
          <w:color w:val="auto"/>
        </w:rPr>
        <w:t xml:space="preserve">инансовый рынок и его сегменты. Рынок ценных бумаг. Рынок производных финансовых инструментов. Понятие, сущность, место в структуре финансового рынка. Денежный рынок. Рынок капитала. Классификации рынка ценных бумаг. Основные мировые тенденции развития рынка ценных бумаг. Ценные бумаги как экономическая категория. Правовое определение ценных бумаг. Классификации ценных бумаг. Эмиссионные ценные бумаги. Документарные и бездокументарные ценные бумаги. Именные ценные бумаги, ценные бумаги на предъявителя, ордерные ценные бумаги. Долевые и долговые ценные бумаги. Корпоративные. Государственные и муниципальные ценные бумаги. Товарораспорядительные ценные бумаги. Виды финансово-кредитных </w:t>
      </w:r>
      <w:r w:rsidRPr="00AD77A9">
        <w:rPr>
          <w:rStyle w:val="210"/>
          <w:b w:val="0"/>
          <w:color w:val="auto"/>
        </w:rPr>
        <w:lastRenderedPageBreak/>
        <w:t>институтов. Виды финансовых посредников и их особенности в различных странах и в России. Банки. Инвестиционные банки. Брокерско-дилерские компании (компании по ценным бумагам). Профессиональная деятельность на рынке ценных бумаг. Фондовая биржа. Участники биржевых торгов. Расчеты по сделкам с ценными бумагами. Клиринг. Эмитенты и инвесторы. Эмиссионные и инвестиционные операции.</w:t>
      </w:r>
      <w:bookmarkEnd w:id="0"/>
    </w:p>
    <w:sectPr w:rsidR="00D1495D" w:rsidRPr="0040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F1562B"/>
    <w:multiLevelType w:val="multilevel"/>
    <w:tmpl w:val="1500D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66D57"/>
    <w:multiLevelType w:val="multilevel"/>
    <w:tmpl w:val="C5E0B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07292"/>
    <w:multiLevelType w:val="hybridMultilevel"/>
    <w:tmpl w:val="B16E7C68"/>
    <w:lvl w:ilvl="0" w:tplc="0419000F">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5" w15:restartNumberingAfterBreak="0">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245DE"/>
    <w:multiLevelType w:val="hybridMultilevel"/>
    <w:tmpl w:val="CC84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170BE3"/>
    <w:multiLevelType w:val="hybridMultilevel"/>
    <w:tmpl w:val="3D0C4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132067"/>
    <w:rsid w:val="001F13DA"/>
    <w:rsid w:val="002106FB"/>
    <w:rsid w:val="0021613C"/>
    <w:rsid w:val="002C6861"/>
    <w:rsid w:val="00350909"/>
    <w:rsid w:val="003D39D3"/>
    <w:rsid w:val="003E1A24"/>
    <w:rsid w:val="00437FCF"/>
    <w:rsid w:val="004C619E"/>
    <w:rsid w:val="00524446"/>
    <w:rsid w:val="005B7892"/>
    <w:rsid w:val="005F1BD1"/>
    <w:rsid w:val="006368BE"/>
    <w:rsid w:val="0065775E"/>
    <w:rsid w:val="00772DED"/>
    <w:rsid w:val="00851F66"/>
    <w:rsid w:val="008A6316"/>
    <w:rsid w:val="008C4228"/>
    <w:rsid w:val="00A8708C"/>
    <w:rsid w:val="00B51368"/>
    <w:rsid w:val="00C10F2A"/>
    <w:rsid w:val="00C405AE"/>
    <w:rsid w:val="00C96350"/>
    <w:rsid w:val="00CB55B1"/>
    <w:rsid w:val="00CE63D6"/>
    <w:rsid w:val="00D1495D"/>
    <w:rsid w:val="00D47822"/>
    <w:rsid w:val="00E711D5"/>
    <w:rsid w:val="00EA401B"/>
    <w:rsid w:val="00EA6BF0"/>
    <w:rsid w:val="00ED20B9"/>
    <w:rsid w:val="00F454DC"/>
    <w:rsid w:val="00F6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D87B"/>
  <w15:docId w15:val="{9E02A258-8FDF-4A77-9634-D10D076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4">
    <w:name w:val="footnote text"/>
    <w:basedOn w:val="a"/>
    <w:link w:val="a5"/>
    <w:uiPriority w:val="9"/>
    <w:unhideWhenUsed/>
    <w:qFormat/>
    <w:rsid w:val="00CE63D6"/>
    <w:pPr>
      <w:widowControl/>
      <w:spacing w:after="200"/>
    </w:pPr>
    <w:rPr>
      <w:rFonts w:asciiTheme="minorHAnsi" w:eastAsiaTheme="minorHAnsi" w:hAnsiTheme="minorHAnsi" w:cstheme="minorBidi"/>
      <w:color w:val="auto"/>
      <w:lang w:val="en-US" w:eastAsia="en-US" w:bidi="ar-SA"/>
    </w:rPr>
  </w:style>
  <w:style w:type="character" w:customStyle="1" w:styleId="a5">
    <w:name w:val="Текст сноски Знак"/>
    <w:basedOn w:val="a0"/>
    <w:link w:val="a4"/>
    <w:uiPriority w:val="9"/>
    <w:rsid w:val="00CE63D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1B5BF-4294-477C-91FA-7D598E7F48DE}"/>
</file>

<file path=customXml/itemProps2.xml><?xml version="1.0" encoding="utf-8"?>
<ds:datastoreItem xmlns:ds="http://schemas.openxmlformats.org/officeDocument/2006/customXml" ds:itemID="{35905788-9DF5-4FE0-9973-37B70C6D15AD}"/>
</file>

<file path=customXml/itemProps3.xml><?xml version="1.0" encoding="utf-8"?>
<ds:datastoreItem xmlns:ds="http://schemas.openxmlformats.org/officeDocument/2006/customXml" ds:itemID="{E6D46C2A-E645-4BB2-83EB-9A4FFD6CF2F8}"/>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5</cp:revision>
  <dcterms:created xsi:type="dcterms:W3CDTF">2018-04-16T12:37:00Z</dcterms:created>
  <dcterms:modified xsi:type="dcterms:W3CDTF">2021-05-14T08:14:00Z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